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D46816">
        <w:rPr>
          <w:rFonts w:ascii="Times New Roman" w:eastAsia="Times New Roman" w:hAnsi="Times New Roman" w:cs="Times New Roman"/>
          <w:color w:val="auto"/>
          <w:lang w:bidi="ar-SA"/>
        </w:rPr>
        <w:t>Ми</w:t>
      </w:r>
      <w:r>
        <w:rPr>
          <w:rFonts w:ascii="Times New Roman" w:eastAsia="Times New Roman" w:hAnsi="Times New Roman" w:cs="Times New Roman"/>
          <w:color w:val="auto"/>
          <w:lang w:bidi="ar-SA"/>
        </w:rPr>
        <w:t>нистерство образования и науки Республики Татарстан</w:t>
      </w: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 xml:space="preserve">Государственное автономное профессиональное образовательное учреждение </w:t>
      </w: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>
        <w:rPr>
          <w:rFonts w:ascii="Times New Roman" w:eastAsia="Times New Roman" w:hAnsi="Times New Roman" w:cs="Times New Roman"/>
          <w:color w:val="auto"/>
          <w:lang w:bidi="ar-SA"/>
        </w:rPr>
        <w:t>«</w:t>
      </w:r>
      <w:proofErr w:type="spellStart"/>
      <w:r>
        <w:rPr>
          <w:rFonts w:ascii="Times New Roman" w:eastAsia="Times New Roman" w:hAnsi="Times New Roman" w:cs="Times New Roman"/>
          <w:color w:val="auto"/>
          <w:lang w:bidi="ar-SA"/>
        </w:rPr>
        <w:t>Лаишевский</w:t>
      </w:r>
      <w:proofErr w:type="spellEnd"/>
      <w:r>
        <w:rPr>
          <w:rFonts w:ascii="Times New Roman" w:eastAsia="Times New Roman" w:hAnsi="Times New Roman" w:cs="Times New Roman"/>
          <w:color w:val="auto"/>
          <w:lang w:bidi="ar-SA"/>
        </w:rPr>
        <w:t xml:space="preserve"> технико-экономический техникум»</w:t>
      </w: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tbl>
      <w:tblPr>
        <w:tblStyle w:val="aa"/>
        <w:tblW w:w="10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76"/>
        <w:gridCol w:w="433"/>
      </w:tblGrid>
      <w:tr w:rsidR="000C5083" w:rsidTr="009E6BD1">
        <w:tc>
          <w:tcPr>
            <w:tcW w:w="9876" w:type="dxa"/>
          </w:tcPr>
          <w:p w:rsidR="000C5083" w:rsidRDefault="009E6BD1" w:rsidP="00EF2529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noProof/>
              </w:rPr>
              <w:drawing>
                <wp:inline distT="0" distB="0" distL="0" distR="0" wp14:anchorId="2B87CA62" wp14:editId="136BD437">
                  <wp:extent cx="6128238" cy="1943100"/>
                  <wp:effectExtent l="0" t="0" r="635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 rotWithShape="1">
                          <a:blip r:embed="rId9"/>
                          <a:srcRect l="8016" t="34268" r="6536" b="31864"/>
                          <a:stretch/>
                        </pic:blipFill>
                        <pic:spPr bwMode="auto">
                          <a:xfrm>
                            <a:off x="0" y="0"/>
                            <a:ext cx="6128238" cy="1943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3" w:type="dxa"/>
          </w:tcPr>
          <w:p w:rsidR="000C5083" w:rsidRDefault="000C5083" w:rsidP="00EF2529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</w:tbl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bookmarkStart w:id="0" w:name="_GoBack"/>
      <w:bookmarkEnd w:id="0"/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E24715">
        <w:rPr>
          <w:rFonts w:ascii="Times New Roman" w:eastAsia="Times New Roman" w:hAnsi="Times New Roman" w:cs="Times New Roman"/>
          <w:b/>
          <w:color w:val="auto"/>
          <w:lang w:bidi="ar-SA"/>
        </w:rPr>
        <w:t>ПОЛОЖЕНИЕ</w:t>
      </w:r>
    </w:p>
    <w:p w:rsidR="000C5083" w:rsidRPr="00E24715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0C5083" w:rsidRPr="00E24715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E24715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О ПОРЯДКЕ ВЫДАЧИ И ОФОРМЛЕНИЯ СПРАВКИ ОБ ОБУЧЕНИИ ИЛИ ПЕРИОДЕ </w:t>
      </w:r>
      <w:proofErr w:type="gramStart"/>
      <w:r w:rsidRPr="00E24715">
        <w:rPr>
          <w:rFonts w:ascii="Times New Roman" w:eastAsia="Times New Roman" w:hAnsi="Times New Roman" w:cs="Times New Roman"/>
          <w:b/>
          <w:color w:val="auto"/>
          <w:lang w:bidi="ar-SA"/>
        </w:rPr>
        <w:t>ОБУЧЕНИЯ ПО</w:t>
      </w:r>
      <w:proofErr w:type="gramEnd"/>
      <w:r w:rsidRPr="00E24715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 ОБРАЗОВАТЕЛЬНЫМ ПРОГРАММАМ СРЕДНЕГО ПРОФЕССИОНАЛЬНОГО ОБРАЗОВАНИЯ</w:t>
      </w: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Pr="00E24715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  <w:r w:rsidRPr="00E24715">
        <w:rPr>
          <w:rFonts w:ascii="Times New Roman" w:eastAsia="Times New Roman" w:hAnsi="Times New Roman" w:cs="Times New Roman"/>
          <w:color w:val="auto"/>
          <w:lang w:bidi="ar-SA"/>
        </w:rPr>
        <w:t>Лаишево</w:t>
      </w:r>
    </w:p>
    <w:p w:rsidR="000C5083" w:rsidRPr="00D46816" w:rsidRDefault="000C5083" w:rsidP="000C508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0C5083" w:rsidRDefault="000C5083" w:rsidP="000C5083">
      <w:pPr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Pr="007B0FFA" w:rsidRDefault="000C5083" w:rsidP="000C5083">
      <w:pPr>
        <w:pStyle w:val="70"/>
        <w:framePr w:w="9413" w:h="13990" w:hRule="exact" w:wrap="none" w:vAnchor="page" w:hAnchor="page" w:x="1486" w:y="826"/>
        <w:numPr>
          <w:ilvl w:val="0"/>
          <w:numId w:val="1"/>
        </w:numPr>
        <w:shd w:val="clear" w:color="auto" w:fill="auto"/>
        <w:tabs>
          <w:tab w:val="left" w:pos="361"/>
        </w:tabs>
        <w:jc w:val="center"/>
      </w:pPr>
      <w:r w:rsidRPr="007B0FFA">
        <w:rPr>
          <w:rStyle w:val="71"/>
          <w:b/>
          <w:bCs/>
          <w:u w:val="none"/>
        </w:rPr>
        <w:t>Общие положения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shd w:val="clear" w:color="auto" w:fill="auto"/>
        <w:tabs>
          <w:tab w:val="left" w:pos="7690"/>
        </w:tabs>
        <w:spacing w:line="360" w:lineRule="auto"/>
        <w:ind w:firstLine="0"/>
        <w:contextualSpacing/>
      </w:pPr>
      <w:r>
        <w:t>1.1 Настоящее Положение устанавливает требования к оформлению документов, подтверждающих обучение, выдаваемых в государственном автономном профессиональном образовательном учреждении «</w:t>
      </w:r>
      <w:proofErr w:type="spellStart"/>
      <w:r>
        <w:t>Лаишевский</w:t>
      </w:r>
      <w:proofErr w:type="spellEnd"/>
      <w:r>
        <w:t xml:space="preserve"> технико-экономический техникум» (далее - Техникум), а также порядок их заполнения, учета и выдачи.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1"/>
          <w:numId w:val="1"/>
        </w:numPr>
        <w:shd w:val="clear" w:color="auto" w:fill="auto"/>
        <w:tabs>
          <w:tab w:val="left" w:pos="563"/>
        </w:tabs>
        <w:spacing w:line="360" w:lineRule="auto"/>
        <w:ind w:firstLine="0"/>
        <w:contextualSpacing/>
      </w:pPr>
      <w:r>
        <w:t xml:space="preserve">Положение разработано в соответствии </w:t>
      </w:r>
      <w:proofErr w:type="gramStart"/>
      <w:r>
        <w:t>с</w:t>
      </w:r>
      <w:proofErr w:type="gramEnd"/>
      <w:r>
        <w:t>: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2"/>
        </w:numPr>
        <w:shd w:val="clear" w:color="auto" w:fill="auto"/>
        <w:tabs>
          <w:tab w:val="left" w:pos="753"/>
        </w:tabs>
        <w:spacing w:line="360" w:lineRule="auto"/>
        <w:ind w:left="760"/>
        <w:contextualSpacing/>
      </w:pPr>
      <w:r>
        <w:t>Федеральным законом от 29 декабря 2012 г. № 273-ФЗ «Об образовании в Российской Федерации»;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2"/>
        </w:numPr>
        <w:shd w:val="clear" w:color="auto" w:fill="auto"/>
        <w:tabs>
          <w:tab w:val="left" w:pos="753"/>
        </w:tabs>
        <w:spacing w:line="360" w:lineRule="auto"/>
        <w:ind w:left="400" w:firstLine="0"/>
        <w:contextualSpacing/>
      </w:pPr>
      <w:r>
        <w:t>Уставом техникума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1"/>
          <w:numId w:val="1"/>
        </w:numPr>
        <w:shd w:val="clear" w:color="auto" w:fill="auto"/>
        <w:tabs>
          <w:tab w:val="left" w:pos="753"/>
        </w:tabs>
        <w:spacing w:line="360" w:lineRule="auto"/>
        <w:ind w:firstLine="0"/>
        <w:contextualSpacing/>
      </w:pPr>
      <w:r>
        <w:t xml:space="preserve">Под документами, подтверждающими обучение, в настоящем положении понимаются справка об обучении и </w:t>
      </w:r>
      <w:proofErr w:type="gramStart"/>
      <w:r>
        <w:t>справка</w:t>
      </w:r>
      <w:proofErr w:type="gramEnd"/>
      <w:r>
        <w:t xml:space="preserve"> о периоде обучения.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3"/>
        </w:numPr>
        <w:shd w:val="clear" w:color="auto" w:fill="auto"/>
        <w:tabs>
          <w:tab w:val="left" w:pos="528"/>
        </w:tabs>
        <w:spacing w:line="360" w:lineRule="auto"/>
        <w:ind w:firstLine="0"/>
        <w:contextualSpacing/>
      </w:pPr>
      <w:r>
        <w:t>Справка о периоде обучения выдается лицу, освоившему часть образовательной программы и (или) отчисленному из Техникума.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3"/>
        </w:numPr>
        <w:shd w:val="clear" w:color="auto" w:fill="auto"/>
        <w:tabs>
          <w:tab w:val="left" w:pos="528"/>
        </w:tabs>
        <w:spacing w:line="360" w:lineRule="auto"/>
        <w:ind w:firstLine="0"/>
        <w:contextualSpacing/>
      </w:pPr>
      <w:r>
        <w:t>Справка об обучении выдается лицу, освоившему образовательную программу, но не сдавшему государственную итоговую аттестацию.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shd w:val="clear" w:color="auto" w:fill="auto"/>
        <w:spacing w:line="360" w:lineRule="auto"/>
        <w:ind w:firstLine="0"/>
        <w:contextualSpacing/>
      </w:pPr>
      <w:r>
        <w:t>1.6. Справка о периоде обучении  выдается лицу для подтверждения факта обучения в Техникуме для представления по месту требования.</w:t>
      </w:r>
    </w:p>
    <w:p w:rsidR="000C5083" w:rsidRPr="007B0FFA" w:rsidRDefault="000C5083" w:rsidP="000C5083">
      <w:pPr>
        <w:pStyle w:val="70"/>
        <w:framePr w:w="9413" w:h="13990" w:hRule="exact" w:wrap="none" w:vAnchor="page" w:hAnchor="page" w:x="1486" w:y="826"/>
        <w:numPr>
          <w:ilvl w:val="0"/>
          <w:numId w:val="1"/>
        </w:numPr>
        <w:shd w:val="clear" w:color="auto" w:fill="auto"/>
        <w:tabs>
          <w:tab w:val="left" w:pos="528"/>
        </w:tabs>
        <w:spacing w:line="360" w:lineRule="auto"/>
        <w:contextualSpacing/>
        <w:rPr>
          <w:b w:val="0"/>
        </w:rPr>
      </w:pPr>
      <w:r w:rsidRPr="007B0FFA">
        <w:rPr>
          <w:rStyle w:val="71"/>
          <w:b/>
          <w:bCs/>
          <w:u w:val="none"/>
        </w:rPr>
        <w:t>Порядок заполнения справки об обучении или справки о периоде обучения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4"/>
        </w:numPr>
        <w:shd w:val="clear" w:color="auto" w:fill="auto"/>
        <w:tabs>
          <w:tab w:val="left" w:pos="591"/>
        </w:tabs>
        <w:spacing w:line="360" w:lineRule="auto"/>
        <w:ind w:firstLine="0"/>
        <w:contextualSpacing/>
      </w:pPr>
      <w:r>
        <w:t xml:space="preserve">Бланки справки об обучении или справки о периоде обучения (далее - Справки) не являются защищенной от подделок полиграфической продукцией. Справки заполняются на русском языке полностью печатным способом с помощью принтера шрифтом </w:t>
      </w:r>
      <w:r>
        <w:rPr>
          <w:lang w:val="en-US" w:eastAsia="en-US" w:bidi="en-US"/>
        </w:rPr>
        <w:t>Times</w:t>
      </w:r>
      <w:r w:rsidRPr="00A738C4">
        <w:rPr>
          <w:lang w:eastAsia="en-US" w:bidi="en-US"/>
        </w:rPr>
        <w:t xml:space="preserve"> </w:t>
      </w:r>
      <w:r>
        <w:rPr>
          <w:lang w:val="en-US" w:eastAsia="en-US" w:bidi="en-US"/>
        </w:rPr>
        <w:t>New</w:t>
      </w:r>
      <w:r w:rsidRPr="00A738C4">
        <w:rPr>
          <w:lang w:eastAsia="en-US" w:bidi="en-US"/>
        </w:rPr>
        <w:t xml:space="preserve"> </w:t>
      </w:r>
      <w:r>
        <w:rPr>
          <w:lang w:val="en-US" w:eastAsia="en-US" w:bidi="en-US"/>
        </w:rPr>
        <w:t>Roman</w:t>
      </w:r>
      <w:r w:rsidRPr="00A738C4">
        <w:rPr>
          <w:lang w:eastAsia="en-US" w:bidi="en-US"/>
        </w:rPr>
        <w:t xml:space="preserve"> </w:t>
      </w:r>
      <w:r>
        <w:t>черного цвета размера 14.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4"/>
        </w:numPr>
        <w:shd w:val="clear" w:color="auto" w:fill="auto"/>
        <w:tabs>
          <w:tab w:val="left" w:pos="587"/>
        </w:tabs>
        <w:spacing w:line="360" w:lineRule="auto"/>
        <w:ind w:firstLine="0"/>
        <w:contextualSpacing/>
      </w:pPr>
      <w:r>
        <w:t>В справки вносятся следующие сведения: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5"/>
        </w:numPr>
        <w:shd w:val="clear" w:color="auto" w:fill="auto"/>
        <w:tabs>
          <w:tab w:val="left" w:pos="572"/>
        </w:tabs>
        <w:spacing w:line="360" w:lineRule="auto"/>
        <w:ind w:left="600"/>
        <w:contextualSpacing/>
      </w:pPr>
      <w:r>
        <w:t>полное официальное наименование образовательной организации, выдавшей справку;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5"/>
        </w:numPr>
        <w:shd w:val="clear" w:color="auto" w:fill="auto"/>
        <w:tabs>
          <w:tab w:val="left" w:pos="572"/>
        </w:tabs>
        <w:spacing w:line="360" w:lineRule="auto"/>
        <w:ind w:left="600" w:right="-219" w:hanging="600"/>
        <w:contextualSpacing/>
      </w:pPr>
      <w:r>
        <w:t xml:space="preserve">юридический адрес, по которому находится образовательная организация, с </w:t>
      </w:r>
      <w:proofErr w:type="spellStart"/>
      <w:proofErr w:type="gramStart"/>
      <w:r>
        <w:t>с</w:t>
      </w:r>
      <w:proofErr w:type="spellEnd"/>
      <w:proofErr w:type="gramEnd"/>
      <w:r>
        <w:t xml:space="preserve"> указанием номера телефона;</w:t>
      </w: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5"/>
        </w:numPr>
        <w:shd w:val="clear" w:color="auto" w:fill="auto"/>
        <w:tabs>
          <w:tab w:val="left" w:pos="572"/>
        </w:tabs>
        <w:spacing w:line="360" w:lineRule="auto"/>
        <w:ind w:left="600" w:right="-219" w:hanging="600"/>
        <w:contextualSpacing/>
      </w:pPr>
    </w:p>
    <w:p w:rsidR="000C5083" w:rsidRDefault="000C5083" w:rsidP="000C5083">
      <w:pPr>
        <w:pStyle w:val="20"/>
        <w:framePr w:w="9413" w:h="13990" w:hRule="exact" w:wrap="none" w:vAnchor="page" w:hAnchor="page" w:x="1486" w:y="826"/>
        <w:numPr>
          <w:ilvl w:val="0"/>
          <w:numId w:val="5"/>
        </w:numPr>
        <w:shd w:val="clear" w:color="auto" w:fill="auto"/>
        <w:tabs>
          <w:tab w:val="left" w:pos="572"/>
        </w:tabs>
        <w:spacing w:line="360" w:lineRule="auto"/>
        <w:ind w:left="240" w:firstLine="0"/>
        <w:contextualSpacing/>
      </w:pPr>
      <w:r>
        <w:t>регистрационный номер справки;</w:t>
      </w: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</w:pPr>
    </w:p>
    <w:p w:rsidR="000C5083" w:rsidRDefault="000C5083" w:rsidP="000301B0">
      <w:pPr>
        <w:spacing w:line="360" w:lineRule="auto"/>
        <w:contextualSpacing/>
        <w:jc w:val="both"/>
        <w:rPr>
          <w:sz w:val="2"/>
          <w:szCs w:val="2"/>
        </w:rPr>
        <w:sectPr w:rsidR="000C5083" w:rsidSect="000C5083">
          <w:pgSz w:w="11900" w:h="16840"/>
          <w:pgMar w:top="567" w:right="1134" w:bottom="567" w:left="1134" w:header="0" w:footer="6" w:gutter="0"/>
          <w:cols w:space="720"/>
          <w:noEndnote/>
          <w:docGrid w:linePitch="360"/>
        </w:sectPr>
      </w:pPr>
    </w:p>
    <w:p w:rsidR="00AE5AB4" w:rsidRDefault="00F77EE5" w:rsidP="000C5083">
      <w:pPr>
        <w:pStyle w:val="20"/>
        <w:framePr w:w="9408" w:h="14056" w:hRule="exact" w:wrap="none" w:vAnchor="page" w:hAnchor="page" w:x="1516" w:y="721"/>
        <w:numPr>
          <w:ilvl w:val="0"/>
          <w:numId w:val="5"/>
        </w:numPr>
        <w:shd w:val="clear" w:color="auto" w:fill="auto"/>
        <w:tabs>
          <w:tab w:val="left" w:pos="601"/>
        </w:tabs>
        <w:spacing w:line="360" w:lineRule="auto"/>
        <w:ind w:left="600"/>
        <w:contextualSpacing/>
      </w:pPr>
      <w:proofErr w:type="gramStart"/>
      <w:r>
        <w:lastRenderedPageBreak/>
        <w:t>дата выдачи справки с указанием числа (цифрами), месяца (прописью) и года (четырехзначное число, цифрами, слово "года");</w:t>
      </w:r>
      <w:proofErr w:type="gramEnd"/>
    </w:p>
    <w:p w:rsidR="00AE5AB4" w:rsidRDefault="00F77EE5" w:rsidP="000C5083">
      <w:pPr>
        <w:pStyle w:val="20"/>
        <w:framePr w:w="9408" w:h="14056" w:hRule="exact" w:wrap="none" w:vAnchor="page" w:hAnchor="page" w:x="1516" w:y="721"/>
        <w:numPr>
          <w:ilvl w:val="0"/>
          <w:numId w:val="5"/>
        </w:numPr>
        <w:shd w:val="clear" w:color="auto" w:fill="auto"/>
        <w:tabs>
          <w:tab w:val="left" w:pos="601"/>
        </w:tabs>
        <w:spacing w:line="360" w:lineRule="auto"/>
        <w:ind w:left="600"/>
        <w:contextualSpacing/>
      </w:pPr>
      <w:proofErr w:type="gramStart"/>
      <w:r>
        <w:t>фамилия, имя и отчество (при наличии) (в именительном падеже) лица, которому выдается справка, дата рождения с указанием числа (цифрами), месяца (прописью) и года (четырехзначное число, цифрами, слово "года");</w:t>
      </w:r>
      <w:proofErr w:type="gramEnd"/>
    </w:p>
    <w:p w:rsidR="00AE5AB4" w:rsidRDefault="00F77EE5" w:rsidP="000C5083">
      <w:pPr>
        <w:pStyle w:val="20"/>
        <w:framePr w:w="9408" w:h="14056" w:hRule="exact" w:wrap="none" w:vAnchor="page" w:hAnchor="page" w:x="1516" w:y="721"/>
        <w:numPr>
          <w:ilvl w:val="0"/>
          <w:numId w:val="5"/>
        </w:numPr>
        <w:shd w:val="clear" w:color="auto" w:fill="auto"/>
        <w:tabs>
          <w:tab w:val="left" w:pos="601"/>
        </w:tabs>
        <w:spacing w:line="360" w:lineRule="auto"/>
        <w:ind w:left="600"/>
        <w:contextualSpacing/>
      </w:pPr>
      <w:r>
        <w:t>уровень образования, на основании которого поступил обучающийся для освоения соответствующей профессиональной образовательной программы с указанием реквизитов документа об образовании;</w:t>
      </w:r>
    </w:p>
    <w:p w:rsidR="00AE5AB4" w:rsidRDefault="00F77EE5" w:rsidP="000C5083">
      <w:pPr>
        <w:pStyle w:val="20"/>
        <w:framePr w:w="9408" w:h="14056" w:hRule="exact" w:wrap="none" w:vAnchor="page" w:hAnchor="page" w:x="1516" w:y="721"/>
        <w:numPr>
          <w:ilvl w:val="0"/>
          <w:numId w:val="5"/>
        </w:numPr>
        <w:shd w:val="clear" w:color="auto" w:fill="auto"/>
        <w:tabs>
          <w:tab w:val="left" w:pos="601"/>
        </w:tabs>
        <w:spacing w:line="360" w:lineRule="auto"/>
        <w:ind w:left="600"/>
        <w:contextualSpacing/>
      </w:pPr>
      <w:r>
        <w:t>наименование осваиваемой образовательной программы в соответствии с федеральным государственным образовательным стандартом;</w:t>
      </w:r>
    </w:p>
    <w:p w:rsidR="00AE5AB4" w:rsidRDefault="00F77EE5" w:rsidP="000C5083">
      <w:pPr>
        <w:pStyle w:val="20"/>
        <w:framePr w:w="9408" w:h="14056" w:hRule="exact" w:wrap="none" w:vAnchor="page" w:hAnchor="page" w:x="1516" w:y="721"/>
        <w:numPr>
          <w:ilvl w:val="0"/>
          <w:numId w:val="5"/>
        </w:numPr>
        <w:shd w:val="clear" w:color="auto" w:fill="auto"/>
        <w:tabs>
          <w:tab w:val="left" w:pos="601"/>
        </w:tabs>
        <w:spacing w:line="360" w:lineRule="auto"/>
        <w:ind w:left="600"/>
        <w:contextualSpacing/>
      </w:pPr>
      <w:r>
        <w:t>фамилия и инициалы руководителя образовательной организации, выдавшей справку;</w:t>
      </w:r>
    </w:p>
    <w:p w:rsidR="00AE5AB4" w:rsidRDefault="00F77EE5" w:rsidP="000C5083">
      <w:pPr>
        <w:pStyle w:val="20"/>
        <w:framePr w:w="9408" w:h="14056" w:hRule="exact" w:wrap="none" w:vAnchor="page" w:hAnchor="page" w:x="1516" w:y="721"/>
        <w:numPr>
          <w:ilvl w:val="0"/>
          <w:numId w:val="5"/>
        </w:numPr>
        <w:shd w:val="clear" w:color="auto" w:fill="auto"/>
        <w:tabs>
          <w:tab w:val="left" w:pos="601"/>
        </w:tabs>
        <w:spacing w:line="360" w:lineRule="auto"/>
        <w:ind w:left="600"/>
        <w:contextualSpacing/>
      </w:pPr>
      <w:proofErr w:type="gramStart"/>
      <w:r>
        <w:t>период освоения образовательной программы с указанием числа (цифрами), месяца (прописью) и года (четырехзначное число, цифрами, слово "года") начала обучения и окончания;</w:t>
      </w:r>
      <w:proofErr w:type="gramEnd"/>
    </w:p>
    <w:p w:rsidR="00AE5AB4" w:rsidRDefault="00F77EE5" w:rsidP="000C5083">
      <w:pPr>
        <w:pStyle w:val="20"/>
        <w:framePr w:w="9408" w:h="14056" w:hRule="exact" w:wrap="none" w:vAnchor="page" w:hAnchor="page" w:x="1516" w:y="721"/>
        <w:numPr>
          <w:ilvl w:val="0"/>
          <w:numId w:val="5"/>
        </w:numPr>
        <w:shd w:val="clear" w:color="auto" w:fill="auto"/>
        <w:tabs>
          <w:tab w:val="left" w:pos="601"/>
        </w:tabs>
        <w:spacing w:line="360" w:lineRule="auto"/>
        <w:ind w:left="600"/>
        <w:contextualSpacing/>
      </w:pPr>
      <w:r>
        <w:t>сведения о содержании и результатах освоения образовательной программы с указанием:</w:t>
      </w:r>
    </w:p>
    <w:p w:rsidR="00AE5AB4" w:rsidRDefault="00F77EE5" w:rsidP="000C5083">
      <w:pPr>
        <w:pStyle w:val="20"/>
        <w:framePr w:w="9408" w:h="14056" w:hRule="exact" w:wrap="none" w:vAnchor="page" w:hAnchor="page" w:x="1516" w:y="721"/>
        <w:shd w:val="clear" w:color="auto" w:fill="auto"/>
        <w:tabs>
          <w:tab w:val="left" w:pos="1366"/>
        </w:tabs>
        <w:spacing w:line="360" w:lineRule="auto"/>
        <w:ind w:left="567" w:firstLine="0"/>
        <w:contextualSpacing/>
      </w:pPr>
      <w:r>
        <w:t>а)</w:t>
      </w:r>
      <w:r>
        <w:tab/>
        <w:t>наименований изученных учебных предметов, курсов, дисциплин (модулей), практик образовательной программы в соответствии с рабочим учебным планом;</w:t>
      </w:r>
    </w:p>
    <w:p w:rsidR="00AE5AB4" w:rsidRDefault="00F77EE5" w:rsidP="000C5083">
      <w:pPr>
        <w:pStyle w:val="20"/>
        <w:framePr w:w="9408" w:h="14056" w:hRule="exact" w:wrap="none" w:vAnchor="page" w:hAnchor="page" w:x="1516" w:y="721"/>
        <w:shd w:val="clear" w:color="auto" w:fill="auto"/>
        <w:tabs>
          <w:tab w:val="left" w:pos="1519"/>
        </w:tabs>
        <w:spacing w:line="360" w:lineRule="auto"/>
        <w:ind w:left="567" w:firstLine="0"/>
        <w:contextualSpacing/>
      </w:pPr>
      <w:proofErr w:type="gramStart"/>
      <w:r>
        <w:t>б)</w:t>
      </w:r>
      <w:r>
        <w:tab/>
        <w:t>количества часов учебных предметов, курсов, дисциплин (модулей) в академических часах; количества недель, практик (цифрами), изученных (пройденных) обучающимся за период освоения образовательной программы;</w:t>
      </w:r>
      <w:proofErr w:type="gramEnd"/>
    </w:p>
    <w:p w:rsidR="00AE5AB4" w:rsidRDefault="00F77EE5" w:rsidP="000C5083">
      <w:pPr>
        <w:pStyle w:val="20"/>
        <w:framePr w:w="9408" w:h="14056" w:hRule="exact" w:wrap="none" w:vAnchor="page" w:hAnchor="page" w:x="1516" w:y="721"/>
        <w:shd w:val="clear" w:color="auto" w:fill="auto"/>
        <w:tabs>
          <w:tab w:val="left" w:pos="1371"/>
        </w:tabs>
        <w:spacing w:line="360" w:lineRule="auto"/>
        <w:ind w:left="567" w:firstLine="0"/>
        <w:contextualSpacing/>
      </w:pPr>
      <w:proofErr w:type="gramStart"/>
      <w:r>
        <w:t>в)</w:t>
      </w:r>
      <w:r>
        <w:tab/>
        <w:t>оценок, полученных при промежуточной аттестации, прописью (отлично, хорошо, удовлетворительно, зачтено</w:t>
      </w:r>
      <w:r w:rsidR="00D73F34">
        <w:t>)</w:t>
      </w:r>
      <w:r>
        <w:t>;</w:t>
      </w:r>
      <w:proofErr w:type="gramEnd"/>
    </w:p>
    <w:p w:rsidR="00AE5AB4" w:rsidRDefault="00F77EE5" w:rsidP="000C5083">
      <w:pPr>
        <w:pStyle w:val="20"/>
        <w:framePr w:w="9408" w:h="14056" w:hRule="exact" w:wrap="none" w:vAnchor="page" w:hAnchor="page" w:x="1516" w:y="721"/>
        <w:shd w:val="clear" w:color="auto" w:fill="auto"/>
        <w:tabs>
          <w:tab w:val="left" w:pos="1366"/>
        </w:tabs>
        <w:spacing w:line="360" w:lineRule="auto"/>
        <w:ind w:left="567" w:firstLine="0"/>
        <w:contextualSpacing/>
      </w:pPr>
      <w:proofErr w:type="gramStart"/>
      <w:r>
        <w:t>г)</w:t>
      </w:r>
      <w:r>
        <w:tab/>
        <w:t>перечня курсовых проектов (работ), выполненных при освоении образовательной программы, оценок за курсовые проекты (работы) прописью (отлично, хорошо, удовлетворительно, зачтено).</w:t>
      </w:r>
      <w:proofErr w:type="gramEnd"/>
    </w:p>
    <w:p w:rsidR="00AE5AB4" w:rsidRPr="007B0FFA" w:rsidRDefault="00F77EE5" w:rsidP="000C5083">
      <w:pPr>
        <w:pStyle w:val="70"/>
        <w:framePr w:w="9408" w:h="14056" w:hRule="exact" w:wrap="none" w:vAnchor="page" w:hAnchor="page" w:x="1516" w:y="721"/>
        <w:numPr>
          <w:ilvl w:val="0"/>
          <w:numId w:val="1"/>
        </w:numPr>
        <w:shd w:val="clear" w:color="auto" w:fill="auto"/>
        <w:tabs>
          <w:tab w:val="left" w:pos="327"/>
        </w:tabs>
        <w:spacing w:line="360" w:lineRule="auto"/>
        <w:contextualSpacing/>
        <w:rPr>
          <w:b w:val="0"/>
        </w:rPr>
      </w:pPr>
      <w:r w:rsidRPr="007B0FFA">
        <w:rPr>
          <w:rStyle w:val="71"/>
          <w:b/>
          <w:bCs/>
          <w:u w:val="none"/>
        </w:rPr>
        <w:t>Порядок в</w:t>
      </w:r>
      <w:r w:rsidR="007B0FFA">
        <w:rPr>
          <w:rStyle w:val="71"/>
          <w:b/>
          <w:bCs/>
          <w:u w:val="none"/>
        </w:rPr>
        <w:t>ыдачи и учета выданных справок о</w:t>
      </w:r>
      <w:r w:rsidRPr="007B0FFA">
        <w:rPr>
          <w:rStyle w:val="71"/>
          <w:b/>
          <w:bCs/>
          <w:u w:val="none"/>
        </w:rPr>
        <w:t>б обучении или справок о периоде обучения</w:t>
      </w:r>
    </w:p>
    <w:p w:rsidR="00AE5AB4" w:rsidRDefault="00F77EE5" w:rsidP="000C5083">
      <w:pPr>
        <w:pStyle w:val="20"/>
        <w:framePr w:w="9408" w:h="14056" w:hRule="exact" w:wrap="none" w:vAnchor="page" w:hAnchor="page" w:x="1516" w:y="721"/>
        <w:shd w:val="clear" w:color="auto" w:fill="auto"/>
        <w:spacing w:line="360" w:lineRule="auto"/>
        <w:ind w:firstLine="0"/>
        <w:contextualSpacing/>
      </w:pPr>
      <w:r>
        <w:t>3.1. Справки выдают</w:t>
      </w:r>
      <w:r w:rsidR="000301B0">
        <w:t>ся лицам, обучающимся в Техникуме</w:t>
      </w:r>
      <w:r>
        <w:t>, либо родителям (законным представителям) несовершеннол</w:t>
      </w:r>
      <w:r w:rsidR="000301B0">
        <w:t>етних обучающихся в течение трех</w:t>
      </w:r>
      <w:r>
        <w:t xml:space="preserve"> рабочих дней. В случае досрочного прекращения образовательных отношений с об</w:t>
      </w:r>
      <w:r w:rsidR="000301B0">
        <w:t>учающимся организация, Техникум</w:t>
      </w:r>
      <w:r>
        <w:t xml:space="preserve">, в течение трех рабочих дней после издания распорядительного </w:t>
      </w:r>
      <w:proofErr w:type="gramStart"/>
      <w:r>
        <w:t>акта</w:t>
      </w:r>
      <w:proofErr w:type="gramEnd"/>
      <w:r>
        <w:t xml:space="preserve"> об отчислении обучающегося, выдае</w:t>
      </w:r>
      <w:r w:rsidR="000301B0">
        <w:t>т лицу, отчисленному из Техникума</w:t>
      </w:r>
      <w:r>
        <w:t>, справку об обучении или периоде обучения.</w:t>
      </w:r>
    </w:p>
    <w:p w:rsidR="00AE5AB4" w:rsidRDefault="00AE5AB4" w:rsidP="000301B0">
      <w:pPr>
        <w:spacing w:line="360" w:lineRule="auto"/>
        <w:contextualSpacing/>
        <w:jc w:val="both"/>
        <w:rPr>
          <w:sz w:val="2"/>
          <w:szCs w:val="2"/>
        </w:rPr>
        <w:sectPr w:rsidR="00AE5AB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E5AB4" w:rsidRDefault="000301B0" w:rsidP="000301B0">
      <w:pPr>
        <w:pStyle w:val="20"/>
        <w:framePr w:w="9408" w:h="7228" w:hRule="exact" w:wrap="none" w:vAnchor="page" w:hAnchor="page" w:x="1671" w:y="1106"/>
        <w:numPr>
          <w:ilvl w:val="1"/>
          <w:numId w:val="1"/>
        </w:numPr>
        <w:shd w:val="clear" w:color="auto" w:fill="auto"/>
        <w:tabs>
          <w:tab w:val="left" w:pos="571"/>
        </w:tabs>
        <w:spacing w:line="360" w:lineRule="auto"/>
        <w:ind w:firstLine="0"/>
        <w:contextualSpacing/>
      </w:pPr>
      <w:r>
        <w:lastRenderedPageBreak/>
        <w:t>Выдача с</w:t>
      </w:r>
      <w:r w:rsidR="00F77EE5">
        <w:t>правок регистрируется в журнале регистрации документов, подтверждающих обучение, куда вносятся регистрационный номер и дата выдачи. Также в журнал регистрации вносятся:</w:t>
      </w:r>
    </w:p>
    <w:p w:rsidR="00AE5AB4" w:rsidRDefault="00F77EE5" w:rsidP="000301B0">
      <w:pPr>
        <w:pStyle w:val="20"/>
        <w:framePr w:w="9408" w:h="7228" w:hRule="exact" w:wrap="none" w:vAnchor="page" w:hAnchor="page" w:x="1671" w:y="1106"/>
        <w:numPr>
          <w:ilvl w:val="0"/>
          <w:numId w:val="5"/>
        </w:numPr>
        <w:shd w:val="clear" w:color="auto" w:fill="auto"/>
        <w:tabs>
          <w:tab w:val="left" w:pos="760"/>
        </w:tabs>
        <w:spacing w:line="360" w:lineRule="auto"/>
        <w:ind w:left="760"/>
        <w:contextualSpacing/>
      </w:pPr>
      <w:r>
        <w:t>фамилия, имя и отчество (</w:t>
      </w:r>
      <w:r w:rsidR="000301B0">
        <w:t>при наличии) лица, получившего справку. В случае получения с</w:t>
      </w:r>
      <w:r>
        <w:t xml:space="preserve">правки по доверенности либо родителями (законными представителями) несовершеннолетнего, также вносятся фамилия, имя и отчество (при </w:t>
      </w:r>
      <w:r w:rsidR="000301B0">
        <w:t>наличии) лица, которому выдана с</w:t>
      </w:r>
      <w:r>
        <w:t>правка;</w:t>
      </w:r>
    </w:p>
    <w:p w:rsidR="00AE5AB4" w:rsidRDefault="00F77EE5" w:rsidP="000301B0">
      <w:pPr>
        <w:pStyle w:val="20"/>
        <w:framePr w:w="9408" w:h="7228" w:hRule="exact" w:wrap="none" w:vAnchor="page" w:hAnchor="page" w:x="1671" w:y="1106"/>
        <w:numPr>
          <w:ilvl w:val="0"/>
          <w:numId w:val="5"/>
        </w:numPr>
        <w:shd w:val="clear" w:color="auto" w:fill="auto"/>
        <w:tabs>
          <w:tab w:val="left" w:pos="760"/>
        </w:tabs>
        <w:spacing w:line="360" w:lineRule="auto"/>
        <w:ind w:left="760"/>
        <w:contextualSpacing/>
      </w:pPr>
      <w:r>
        <w:t>дата и номер приказа об отчислении лица, получившего справку (в случае выдачи справки после прекращения образовательных отношений);</w:t>
      </w:r>
    </w:p>
    <w:p w:rsidR="00AE5AB4" w:rsidRDefault="00F77EE5" w:rsidP="000301B0">
      <w:pPr>
        <w:pStyle w:val="20"/>
        <w:framePr w:w="9408" w:h="7228" w:hRule="exact" w:wrap="none" w:vAnchor="page" w:hAnchor="page" w:x="1671" w:y="1106"/>
        <w:numPr>
          <w:ilvl w:val="0"/>
          <w:numId w:val="5"/>
        </w:numPr>
        <w:shd w:val="clear" w:color="auto" w:fill="auto"/>
        <w:tabs>
          <w:tab w:val="left" w:pos="760"/>
        </w:tabs>
        <w:spacing w:line="360" w:lineRule="auto"/>
        <w:ind w:left="760"/>
        <w:contextualSpacing/>
      </w:pPr>
      <w:r>
        <w:t xml:space="preserve">подпись уполномоченного лица </w:t>
      </w:r>
      <w:r w:rsidR="000301B0">
        <w:t>техникума, выдающего с</w:t>
      </w:r>
      <w:r>
        <w:t>правку;</w:t>
      </w:r>
    </w:p>
    <w:p w:rsidR="00AE5AB4" w:rsidRDefault="000301B0" w:rsidP="000301B0">
      <w:pPr>
        <w:pStyle w:val="20"/>
        <w:framePr w:w="9408" w:h="7228" w:hRule="exact" w:wrap="none" w:vAnchor="page" w:hAnchor="page" w:x="1671" w:y="1106"/>
        <w:numPr>
          <w:ilvl w:val="0"/>
          <w:numId w:val="5"/>
        </w:numPr>
        <w:shd w:val="clear" w:color="auto" w:fill="auto"/>
        <w:tabs>
          <w:tab w:val="left" w:pos="760"/>
        </w:tabs>
        <w:spacing w:line="360" w:lineRule="auto"/>
        <w:ind w:left="760"/>
        <w:contextualSpacing/>
      </w:pPr>
      <w:r>
        <w:t>подпись лица, которому выдана с</w:t>
      </w:r>
      <w:r w:rsidR="00F77EE5">
        <w:t>правка (если документ выдан лично лицу, потребовавшему справку либо по доверенности).</w:t>
      </w:r>
    </w:p>
    <w:p w:rsidR="00AE5AB4" w:rsidRDefault="00F77EE5" w:rsidP="00D46816">
      <w:pPr>
        <w:pStyle w:val="20"/>
        <w:framePr w:w="9408" w:h="7228" w:hRule="exact" w:wrap="none" w:vAnchor="page" w:hAnchor="page" w:x="1671" w:y="1106"/>
        <w:shd w:val="clear" w:color="auto" w:fill="auto"/>
        <w:spacing w:line="360" w:lineRule="auto"/>
        <w:ind w:firstLine="0"/>
        <w:contextualSpacing/>
      </w:pPr>
      <w:r>
        <w:t>Листы журнала</w:t>
      </w:r>
      <w:r w:rsidR="00D46816">
        <w:t xml:space="preserve"> регистрации пронумеровываются, прошнуровываю</w:t>
      </w:r>
      <w:r>
        <w:t>т</w:t>
      </w:r>
      <w:r w:rsidR="000301B0">
        <w:t>ся, скрепляется печатью Техникума</w:t>
      </w:r>
      <w:r>
        <w:t xml:space="preserve"> с указанием количества</w:t>
      </w:r>
      <w:r w:rsidR="00D46816">
        <w:t xml:space="preserve"> страниц листов.</w:t>
      </w:r>
      <w:proofErr w:type="gramStart"/>
      <w:r>
        <w:t xml:space="preserve"> </w:t>
      </w:r>
      <w:r w:rsidR="00D46816">
        <w:t>.</w:t>
      </w:r>
      <w:proofErr w:type="spellStart"/>
      <w:proofErr w:type="gramEnd"/>
      <w:r>
        <w:t>егистрации</w:t>
      </w:r>
      <w:proofErr w:type="spellEnd"/>
      <w:r>
        <w:t xml:space="preserve"> и хранится как документ строгой отчетности.</w:t>
      </w:r>
    </w:p>
    <w:p w:rsidR="00AE5AB4" w:rsidRDefault="00F77EE5" w:rsidP="000301B0">
      <w:pPr>
        <w:pStyle w:val="20"/>
        <w:framePr w:w="9408" w:h="7228" w:hRule="exact" w:wrap="none" w:vAnchor="page" w:hAnchor="page" w:x="1671" w:y="1106"/>
        <w:numPr>
          <w:ilvl w:val="1"/>
          <w:numId w:val="1"/>
        </w:numPr>
        <w:shd w:val="clear" w:color="auto" w:fill="auto"/>
        <w:tabs>
          <w:tab w:val="left" w:pos="760"/>
        </w:tabs>
        <w:spacing w:line="360" w:lineRule="auto"/>
        <w:ind w:firstLine="0"/>
        <w:contextualSpacing/>
      </w:pPr>
      <w:r>
        <w:t>Справки подписываются директором (</w:t>
      </w:r>
      <w:r w:rsidR="000301B0">
        <w:t>заместителем директора) Техникума. Заполненные бланки с</w:t>
      </w:r>
      <w:r>
        <w:t>правок заверяются печатью. Печать проставляется на отведенном для нее месте. Оттиск печати должен быть четким.</w:t>
      </w:r>
    </w:p>
    <w:p w:rsidR="00AE5AB4" w:rsidRDefault="00AE5AB4">
      <w:pPr>
        <w:rPr>
          <w:sz w:val="2"/>
          <w:szCs w:val="2"/>
        </w:rPr>
        <w:sectPr w:rsidR="00AE5AB4">
          <w:pgSz w:w="11900" w:h="1684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AE5AB4" w:rsidRDefault="00AE5AB4" w:rsidP="004B2B86">
      <w:pPr>
        <w:pStyle w:val="a7"/>
        <w:framePr w:wrap="none" w:vAnchor="page" w:hAnchor="page" w:x="1679" w:y="1787"/>
        <w:shd w:val="clear" w:color="auto" w:fill="auto"/>
        <w:spacing w:line="180" w:lineRule="exact"/>
      </w:pPr>
    </w:p>
    <w:tbl>
      <w:tblPr>
        <w:tblW w:w="10490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4191"/>
        <w:gridCol w:w="1445"/>
        <w:gridCol w:w="4854"/>
      </w:tblGrid>
      <w:tr w:rsidR="004B2B86" w:rsidRPr="004B2B86" w:rsidTr="0014090D">
        <w:trPr>
          <w:trHeight w:val="3174"/>
        </w:trPr>
        <w:tc>
          <w:tcPr>
            <w:tcW w:w="4191" w:type="dxa"/>
          </w:tcPr>
          <w:p w:rsidR="004B2B86" w:rsidRPr="004B2B86" w:rsidRDefault="004B2B86" w:rsidP="004B2B86">
            <w:pPr>
              <w:widowControl/>
              <w:ind w:left="221"/>
              <w:contextualSpacing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</w:pPr>
            <w:r w:rsidRPr="004B2B86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МИНИСТЕРСТВО ОБРАЗОВАНИЯ И НАУКИ</w:t>
            </w:r>
          </w:p>
          <w:p w:rsidR="004B2B86" w:rsidRPr="004B2B86" w:rsidRDefault="004B2B86" w:rsidP="004B2B86">
            <w:pPr>
              <w:widowControl/>
              <w:ind w:left="221"/>
              <w:contextualSpacing/>
              <w:jc w:val="center"/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</w:pPr>
            <w:r w:rsidRPr="004B2B86">
              <w:rPr>
                <w:rFonts w:ascii="Times New Roman" w:eastAsia="Calibri" w:hAnsi="Times New Roman" w:cs="Times New Roman"/>
                <w:b/>
                <w:color w:val="auto"/>
                <w:lang w:eastAsia="en-US" w:bidi="ar-SA"/>
              </w:rPr>
              <w:t>РЕСПУБЛИКИ ТАТАРСТАН</w:t>
            </w:r>
          </w:p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Государственное автономное профессиональное образовательное учреждение</w:t>
            </w:r>
          </w:p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4B2B86" w:rsidRPr="004B2B86" w:rsidRDefault="004B2B86" w:rsidP="004B2B86">
            <w:pPr>
              <w:widowControl/>
              <w:tabs>
                <w:tab w:val="left" w:pos="758"/>
              </w:tabs>
              <w:ind w:left="221"/>
              <w:contextualSpacing/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«ЛАИШЕВСКИЙ ТЕХНИКО-ЭКОНОМИЧЕСКИЙ ТЕХНИКУМ»</w:t>
            </w:r>
          </w:p>
          <w:p w:rsidR="004B2B86" w:rsidRPr="004B2B86" w:rsidRDefault="004B2B86" w:rsidP="004B2B86">
            <w:pPr>
              <w:widowControl/>
              <w:ind w:left="221"/>
              <w:contextualSpacing/>
              <w:jc w:val="center"/>
              <w:rPr>
                <w:rFonts w:ascii="Times New Roman" w:eastAsia="Calibri" w:hAnsi="Times New Roman" w:cs="Times New Roman"/>
                <w:color w:val="auto"/>
                <w:sz w:val="17"/>
                <w:szCs w:val="17"/>
                <w:lang w:eastAsia="en-US" w:bidi="ar-SA"/>
              </w:rPr>
            </w:pPr>
          </w:p>
          <w:p w:rsidR="004B2B86" w:rsidRPr="004B2B86" w:rsidRDefault="004B2B86" w:rsidP="004B2B86">
            <w:pPr>
              <w:widowControl/>
              <w:ind w:left="221"/>
              <w:contextualSpacing/>
              <w:jc w:val="center"/>
              <w:rPr>
                <w:rFonts w:ascii="Times New Roman" w:eastAsia="Calibri" w:hAnsi="Times New Roman" w:cs="Times New Roman"/>
                <w:color w:val="auto"/>
                <w:sz w:val="17"/>
                <w:szCs w:val="17"/>
                <w:lang w:eastAsia="en-US" w:bidi="ar-SA"/>
              </w:rPr>
            </w:pPr>
            <w:r w:rsidRPr="004B2B86">
              <w:rPr>
                <w:rFonts w:ascii="Times New Roman" w:eastAsia="Calibri" w:hAnsi="Times New Roman" w:cs="Times New Roman"/>
                <w:color w:val="auto"/>
                <w:sz w:val="17"/>
                <w:szCs w:val="17"/>
                <w:lang w:eastAsia="en-US" w:bidi="ar-SA"/>
              </w:rPr>
              <w:t>Маяковского ул.,  д.14, г. Лаишево, 422610</w:t>
            </w:r>
          </w:p>
          <w:p w:rsidR="004B2B86" w:rsidRPr="004B2B86" w:rsidRDefault="004B2B86" w:rsidP="004B2B86">
            <w:pPr>
              <w:widowControl/>
              <w:tabs>
                <w:tab w:val="left" w:pos="3045"/>
              </w:tabs>
              <w:contextualSpacing/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</w:pPr>
            <w:r w:rsidRPr="004B2B86"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  <w:tab/>
            </w:r>
          </w:p>
        </w:tc>
        <w:tc>
          <w:tcPr>
            <w:tcW w:w="1445" w:type="dxa"/>
            <w:shd w:val="clear" w:color="auto" w:fill="auto"/>
          </w:tcPr>
          <w:p w:rsidR="004B2B86" w:rsidRPr="004B2B86" w:rsidRDefault="004B2B86" w:rsidP="004B2B86">
            <w:pPr>
              <w:widowControl/>
              <w:contextualSpacing/>
              <w:jc w:val="both"/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Calibri" w:eastAsia="Calibri" w:hAnsi="Calibri" w:cs="Times New Roman"/>
                <w:noProof/>
                <w:color w:val="auto"/>
                <w:sz w:val="22"/>
                <w:szCs w:val="22"/>
                <w:lang w:bidi="ar-SA"/>
              </w:rPr>
              <w:drawing>
                <wp:inline distT="0" distB="0" distL="0" distR="0">
                  <wp:extent cx="781050" cy="790575"/>
                  <wp:effectExtent l="0" t="0" r="0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1050" cy="790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4" w:type="dxa"/>
            <w:shd w:val="clear" w:color="auto" w:fill="auto"/>
          </w:tcPr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Times New Roman" w:eastAsia="Calibri" w:hAnsi="Times New Roman" w:cs="Times New Roman"/>
                <w:b/>
                <w:color w:val="auto"/>
                <w:lang w:val="tt-RU" w:eastAsia="en-US" w:bidi="ar-SA"/>
              </w:rPr>
            </w:pPr>
            <w:r w:rsidRPr="004B2B86">
              <w:rPr>
                <w:rFonts w:ascii="Times New Roman" w:eastAsia="Calibri" w:hAnsi="Times New Roman" w:cs="Times New Roman"/>
                <w:b/>
                <w:color w:val="auto"/>
                <w:lang w:val="tt-RU" w:eastAsia="en-US" w:bidi="ar-SA"/>
              </w:rPr>
              <w:t>ТАТАРСТАН РЕСПУБЛИКАСЫ МӘГАРИФ ҺӘМ ФӘН МИНИСТРЛЫГЫ</w:t>
            </w:r>
          </w:p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Times New Roman" w:eastAsia="Calibri" w:hAnsi="Times New Roman" w:cs="Times New Roman"/>
                <w:b/>
                <w:color w:val="auto"/>
                <w:lang w:val="tt-RU" w:eastAsia="en-US" w:bidi="ar-SA"/>
              </w:rPr>
            </w:pPr>
          </w:p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Д</w:t>
            </w:r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tt-RU" w:eastAsia="en-US" w:bidi="ar-SA"/>
              </w:rPr>
              <w:t>әү</w:t>
            </w:r>
            <w:proofErr w:type="gramStart"/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tt-RU" w:eastAsia="en-US" w:bidi="ar-SA"/>
              </w:rPr>
              <w:t>л</w:t>
            </w:r>
            <w:proofErr w:type="gramEnd"/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tt-RU" w:eastAsia="en-US" w:bidi="ar-SA"/>
              </w:rPr>
              <w:t>әт автоном һөнәри белем учре</w:t>
            </w:r>
            <w:proofErr w:type="spellStart"/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ждениесе</w:t>
            </w:r>
            <w:proofErr w:type="spellEnd"/>
          </w:p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</w:pPr>
          </w:p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Times New Roman" w:eastAsia="Calibri" w:hAnsi="Times New Roman" w:cs="Times New Roman"/>
                <w:b/>
                <w:color w:val="auto"/>
                <w:sz w:val="19"/>
                <w:szCs w:val="19"/>
                <w:lang w:eastAsia="en-US" w:bidi="ar-SA"/>
              </w:rPr>
            </w:pPr>
            <w:r w:rsidRPr="004B2B86">
              <w:rPr>
                <w:rFonts w:ascii="Times New Roman" w:eastAsia="Calibri" w:hAnsi="Times New Roman" w:cs="Times New Roman"/>
                <w:color w:val="auto"/>
                <w:sz w:val="19"/>
                <w:szCs w:val="19"/>
                <w:lang w:eastAsia="en-US" w:bidi="ar-SA"/>
              </w:rPr>
              <w:t>«</w:t>
            </w:r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tt-RU" w:eastAsia="en-US" w:bidi="ar-SA"/>
              </w:rPr>
              <w:t>ЛАЕШ ТЕХНИК-ИК</w:t>
            </w:r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Ъ</w:t>
            </w:r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val="tt-RU" w:eastAsia="en-US" w:bidi="ar-SA"/>
              </w:rPr>
              <w:t>ТИСАД ТЕХНИКУМЫ</w:t>
            </w:r>
            <w:r w:rsidRPr="004B2B86">
              <w:rPr>
                <w:rFonts w:ascii="Times New Roman" w:eastAsia="Calibri" w:hAnsi="Times New Roman" w:cs="Times New Roman"/>
                <w:color w:val="auto"/>
                <w:sz w:val="22"/>
                <w:szCs w:val="22"/>
                <w:lang w:eastAsia="en-US" w:bidi="ar-SA"/>
              </w:rPr>
              <w:t>»</w:t>
            </w:r>
          </w:p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Times New Roman" w:eastAsia="Calibri" w:hAnsi="Times New Roman" w:cs="Times New Roman"/>
                <w:b/>
                <w:color w:val="auto"/>
                <w:sz w:val="19"/>
                <w:szCs w:val="19"/>
                <w:lang w:eastAsia="en-US" w:bidi="ar-SA"/>
              </w:rPr>
            </w:pPr>
          </w:p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Times New Roman" w:eastAsia="Calibri" w:hAnsi="Times New Roman" w:cs="Times New Roman"/>
                <w:color w:val="auto"/>
                <w:sz w:val="17"/>
                <w:szCs w:val="17"/>
                <w:lang w:eastAsia="en-US" w:bidi="ar-SA"/>
              </w:rPr>
            </w:pPr>
            <w:r w:rsidRPr="004B2B86">
              <w:rPr>
                <w:rFonts w:ascii="Times New Roman" w:eastAsia="Calibri" w:hAnsi="Times New Roman" w:cs="Times New Roman"/>
                <w:color w:val="auto"/>
                <w:sz w:val="17"/>
                <w:szCs w:val="17"/>
                <w:lang w:val="tt-RU" w:eastAsia="en-US" w:bidi="ar-SA"/>
              </w:rPr>
              <w:t>Маяковский ур., 14 нче йорт, Лаеш шә</w:t>
            </w:r>
            <w:r w:rsidRPr="004B2B86">
              <w:rPr>
                <w:rFonts w:ascii="Times New Roman" w:eastAsia="Calibri" w:hAnsi="Times New Roman" w:cs="Times New Roman"/>
                <w:color w:val="auto"/>
                <w:sz w:val="17"/>
                <w:szCs w:val="17"/>
                <w:lang w:val="en-US" w:eastAsia="en-US" w:bidi="ar-SA"/>
              </w:rPr>
              <w:t>h</w:t>
            </w:r>
            <w:r w:rsidRPr="004B2B86">
              <w:rPr>
                <w:rFonts w:ascii="Times New Roman" w:eastAsia="Calibri" w:hAnsi="Times New Roman" w:cs="Times New Roman"/>
                <w:color w:val="auto"/>
                <w:sz w:val="17"/>
                <w:szCs w:val="17"/>
                <w:lang w:val="tt-RU" w:eastAsia="en-US" w:bidi="ar-SA"/>
              </w:rPr>
              <w:t xml:space="preserve">әре, </w:t>
            </w:r>
            <w:r w:rsidRPr="004B2B86">
              <w:rPr>
                <w:rFonts w:ascii="Times New Roman" w:eastAsia="Calibri" w:hAnsi="Times New Roman" w:cs="Times New Roman"/>
                <w:color w:val="auto"/>
                <w:sz w:val="17"/>
                <w:szCs w:val="17"/>
                <w:lang w:eastAsia="en-US" w:bidi="ar-SA"/>
              </w:rPr>
              <w:t>422610</w:t>
            </w:r>
          </w:p>
          <w:p w:rsidR="004B2B86" w:rsidRPr="004B2B86" w:rsidRDefault="004B2B86" w:rsidP="004B2B86">
            <w:pPr>
              <w:widowControl/>
              <w:contextualSpacing/>
              <w:jc w:val="center"/>
              <w:rPr>
                <w:rFonts w:ascii="Calibri" w:eastAsia="Calibri" w:hAnsi="Calibri" w:cs="Times New Roman"/>
                <w:color w:val="auto"/>
                <w:sz w:val="22"/>
                <w:szCs w:val="22"/>
                <w:lang w:eastAsia="en-US" w:bidi="ar-SA"/>
              </w:rPr>
            </w:pPr>
          </w:p>
        </w:tc>
      </w:tr>
    </w:tbl>
    <w:p w:rsidR="004B2B86" w:rsidRPr="004B2B86" w:rsidRDefault="004B2B86" w:rsidP="004B2B86">
      <w:pPr>
        <w:widowControl/>
        <w:pBdr>
          <w:bottom w:val="single" w:sz="12" w:space="1" w:color="auto"/>
        </w:pBdr>
        <w:contextualSpacing/>
        <w:rPr>
          <w:rFonts w:ascii="Times New Roman" w:eastAsia="Calibri" w:hAnsi="Times New Roman" w:cs="Times New Roman"/>
          <w:color w:val="auto"/>
          <w:sz w:val="20"/>
          <w:szCs w:val="20"/>
          <w:lang w:eastAsia="en-US" w:bidi="ar-SA"/>
        </w:rPr>
      </w:pPr>
      <w:r w:rsidRPr="004B2B86">
        <w:rPr>
          <w:rFonts w:ascii="Times New Roman" w:eastAsia="Calibri" w:hAnsi="Times New Roman" w:cs="Times New Roman"/>
          <w:color w:val="auto"/>
          <w:sz w:val="20"/>
          <w:szCs w:val="20"/>
          <w:lang w:eastAsia="en-US" w:bidi="ar-SA"/>
        </w:rPr>
        <w:t xml:space="preserve">Тел.: 8 (84378) 2-80-85, факс: 2-80-85, </w:t>
      </w:r>
      <w:r w:rsidRPr="004B2B86">
        <w:rPr>
          <w:rFonts w:ascii="Times New Roman" w:eastAsia="Calibri" w:hAnsi="Times New Roman" w:cs="Times New Roman"/>
          <w:color w:val="auto"/>
          <w:sz w:val="20"/>
          <w:szCs w:val="20"/>
          <w:lang w:val="en-US" w:eastAsia="en-US" w:bidi="ar-SA"/>
        </w:rPr>
        <w:t>e</w:t>
      </w:r>
      <w:r w:rsidRPr="004B2B86">
        <w:rPr>
          <w:rFonts w:ascii="Times New Roman" w:eastAsia="Calibri" w:hAnsi="Times New Roman" w:cs="Times New Roman"/>
          <w:color w:val="auto"/>
          <w:sz w:val="20"/>
          <w:szCs w:val="20"/>
          <w:lang w:eastAsia="en-US" w:bidi="ar-SA"/>
        </w:rPr>
        <w:t>-</w:t>
      </w:r>
      <w:r w:rsidRPr="004B2B86">
        <w:rPr>
          <w:rFonts w:ascii="Times New Roman" w:eastAsia="Calibri" w:hAnsi="Times New Roman" w:cs="Times New Roman"/>
          <w:color w:val="auto"/>
          <w:sz w:val="20"/>
          <w:szCs w:val="20"/>
          <w:lang w:val="en-US" w:eastAsia="en-US" w:bidi="ar-SA"/>
        </w:rPr>
        <w:t>mail</w:t>
      </w:r>
      <w:r w:rsidRPr="004B2B86">
        <w:rPr>
          <w:rFonts w:ascii="Times New Roman" w:eastAsia="Calibri" w:hAnsi="Times New Roman" w:cs="Times New Roman"/>
          <w:color w:val="auto"/>
          <w:sz w:val="20"/>
          <w:szCs w:val="20"/>
          <w:lang w:eastAsia="en-US" w:bidi="ar-SA"/>
        </w:rPr>
        <w:t xml:space="preserve">: </w:t>
      </w:r>
      <w:hyperlink r:id="rId11" w:history="1">
        <w:r w:rsidRPr="004B2B86">
          <w:rPr>
            <w:rFonts w:ascii="Times New Roman" w:eastAsia="Calibri" w:hAnsi="Times New Roman" w:cs="Times New Roman"/>
            <w:color w:val="0D0D0D"/>
            <w:sz w:val="20"/>
            <w:szCs w:val="20"/>
            <w:lang w:val="en-US" w:eastAsia="en-US" w:bidi="ar-SA"/>
          </w:rPr>
          <w:t>ltet</w:t>
        </w:r>
        <w:r w:rsidRPr="004B2B86">
          <w:rPr>
            <w:rFonts w:ascii="Times New Roman" w:eastAsia="Calibri" w:hAnsi="Times New Roman" w:cs="Times New Roman"/>
            <w:color w:val="0D0D0D"/>
            <w:sz w:val="20"/>
            <w:szCs w:val="20"/>
            <w:lang w:eastAsia="en-US" w:bidi="ar-SA"/>
          </w:rPr>
          <w:t>-</w:t>
        </w:r>
        <w:r w:rsidRPr="004B2B86">
          <w:rPr>
            <w:rFonts w:ascii="Times New Roman" w:eastAsia="Calibri" w:hAnsi="Times New Roman" w:cs="Times New Roman"/>
            <w:color w:val="0D0D0D"/>
            <w:sz w:val="20"/>
            <w:szCs w:val="20"/>
            <w:lang w:val="en-US" w:eastAsia="en-US" w:bidi="ar-SA"/>
          </w:rPr>
          <w:t>tatartan</w:t>
        </w:r>
        <w:r w:rsidRPr="004B2B86">
          <w:rPr>
            <w:rFonts w:ascii="Times New Roman" w:eastAsia="Calibri" w:hAnsi="Times New Roman" w:cs="Times New Roman"/>
            <w:color w:val="0D0D0D"/>
            <w:sz w:val="20"/>
            <w:szCs w:val="20"/>
            <w:lang w:eastAsia="en-US" w:bidi="ar-SA"/>
          </w:rPr>
          <w:t>@</w:t>
        </w:r>
        <w:r w:rsidRPr="004B2B86">
          <w:rPr>
            <w:rFonts w:ascii="Times New Roman" w:eastAsia="Calibri" w:hAnsi="Times New Roman" w:cs="Times New Roman"/>
            <w:color w:val="0D0D0D"/>
            <w:sz w:val="20"/>
            <w:szCs w:val="20"/>
            <w:lang w:val="en-US" w:eastAsia="en-US" w:bidi="ar-SA"/>
          </w:rPr>
          <w:t>mail</w:t>
        </w:r>
        <w:r w:rsidRPr="004B2B86">
          <w:rPr>
            <w:rFonts w:ascii="Times New Roman" w:eastAsia="Calibri" w:hAnsi="Times New Roman" w:cs="Times New Roman"/>
            <w:color w:val="0D0D0D"/>
            <w:sz w:val="20"/>
            <w:szCs w:val="20"/>
            <w:lang w:eastAsia="en-US" w:bidi="ar-SA"/>
          </w:rPr>
          <w:t>.</w:t>
        </w:r>
        <w:r w:rsidRPr="004B2B86">
          <w:rPr>
            <w:rFonts w:ascii="Times New Roman" w:eastAsia="Calibri" w:hAnsi="Times New Roman" w:cs="Times New Roman"/>
            <w:color w:val="0D0D0D"/>
            <w:sz w:val="20"/>
            <w:szCs w:val="20"/>
            <w:lang w:val="en-US" w:eastAsia="en-US" w:bidi="ar-SA"/>
          </w:rPr>
          <w:t>ru</w:t>
        </w:r>
      </w:hyperlink>
      <w:r w:rsidRPr="004B2B86">
        <w:rPr>
          <w:rFonts w:ascii="Times New Roman" w:eastAsia="Calibri" w:hAnsi="Times New Roman" w:cs="Times New Roman"/>
          <w:color w:val="0D0D0D"/>
          <w:sz w:val="20"/>
          <w:szCs w:val="20"/>
          <w:lang w:eastAsia="en-US" w:bidi="ar-SA"/>
        </w:rPr>
        <w:t>, сайт:</w:t>
      </w:r>
      <w:r w:rsidRPr="004B2B86">
        <w:rPr>
          <w:rFonts w:ascii="Times New Roman" w:eastAsia="Calibri" w:hAnsi="Times New Roman" w:cs="Times New Roman"/>
          <w:color w:val="FF0000"/>
          <w:sz w:val="20"/>
          <w:szCs w:val="20"/>
          <w:lang w:eastAsia="en-US" w:bidi="ar-SA"/>
        </w:rPr>
        <w:t xml:space="preserve"> </w:t>
      </w:r>
      <w:r w:rsidRPr="004B2B86">
        <w:rPr>
          <w:rFonts w:ascii="Times New Roman" w:eastAsia="Calibri" w:hAnsi="Times New Roman" w:cs="Times New Roman"/>
          <w:sz w:val="20"/>
          <w:szCs w:val="20"/>
          <w:lang w:eastAsia="en-US" w:bidi="ar-SA"/>
        </w:rPr>
        <w:t>https://edu.tatar.ru/laishevo/org6202</w:t>
      </w:r>
    </w:p>
    <w:p w:rsidR="004B2B86" w:rsidRPr="004B2B86" w:rsidRDefault="004B2B86" w:rsidP="004B2B86">
      <w:pPr>
        <w:widowControl/>
        <w:autoSpaceDE w:val="0"/>
        <w:autoSpaceDN w:val="0"/>
        <w:adjustRightInd w:val="0"/>
        <w:ind w:firstLine="54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4B2B86" w:rsidRPr="004B2B86" w:rsidRDefault="004B2B86" w:rsidP="004B2B86">
      <w:pPr>
        <w:widowControl/>
        <w:autoSpaceDE w:val="0"/>
        <w:autoSpaceDN w:val="0"/>
        <w:adjustRightInd w:val="0"/>
        <w:ind w:firstLine="540"/>
        <w:jc w:val="center"/>
        <w:rPr>
          <w:rFonts w:ascii="Times New Roman" w:eastAsia="Times New Roman" w:hAnsi="Times New Roman" w:cs="Times New Roman"/>
          <w:color w:val="auto"/>
          <w:lang w:bidi="ar-SA"/>
        </w:rPr>
      </w:pPr>
    </w:p>
    <w:p w:rsidR="004B2B86" w:rsidRPr="004B2B86" w:rsidRDefault="004B2B86" w:rsidP="004B2B86">
      <w:pPr>
        <w:widowControl/>
        <w:autoSpaceDE w:val="0"/>
        <w:autoSpaceDN w:val="0"/>
        <w:adjustRightInd w:val="0"/>
        <w:ind w:firstLine="54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Справка о</w:t>
      </w:r>
      <w:r w:rsidR="008927F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б </w:t>
      </w:r>
      <w:proofErr w:type="gramStart"/>
      <w:r w:rsidR="008927F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обучении</w:t>
      </w:r>
      <w:proofErr w:type="gramEnd"/>
      <w:r w:rsidR="008927FE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/ о </w:t>
      </w:r>
      <w:r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периоде обучения</w:t>
      </w:r>
    </w:p>
    <w:p w:rsidR="004B2B86" w:rsidRPr="004B2B86" w:rsidRDefault="004B2B86" w:rsidP="004B2B86">
      <w:pPr>
        <w:widowControl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4B2B86" w:rsidRPr="004B2B86" w:rsidRDefault="004B2B86" w:rsidP="004B2B86">
      <w:pPr>
        <w:widowControl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4B2B86" w:rsidRPr="004B2B86" w:rsidRDefault="004B2B86" w:rsidP="004B2B86">
      <w:pPr>
        <w:widowControl/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От ________________</w:t>
      </w: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Фамилия, имя, отчество:___________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_______________________________</w:t>
      </w: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Дата рождения:__________________________________________________</w:t>
      </w: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Документ о предшествующем уровне обр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азования:____________________</w:t>
      </w:r>
    </w:p>
    <w:p w:rsidR="004B2B86" w:rsidRDefault="00D4681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Поступил (а)</w:t>
      </w:r>
      <w:r w:rsidR="004B2B86"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: приказ </w:t>
      </w:r>
      <w:proofErr w:type="gramStart"/>
      <w:r w:rsidR="004B2B86"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от</w:t>
      </w:r>
      <w:proofErr w:type="gramEnd"/>
      <w:r w:rsidR="004B2B86"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_____________ №___________________________</w:t>
      </w:r>
    </w:p>
    <w:p w:rsidR="004B2B86" w:rsidRPr="004B2B86" w:rsidRDefault="00D4681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Отчислен (а)</w:t>
      </w:r>
      <w:r w:rsid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: приказ </w:t>
      </w:r>
      <w:proofErr w:type="gramStart"/>
      <w:r w:rsid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от</w:t>
      </w:r>
      <w:proofErr w:type="gramEnd"/>
      <w:r w:rsid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 xml:space="preserve"> _____________№____________________________</w:t>
      </w: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Форма обучения:_________________________________________________</w:t>
      </w: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Специальность/профессия: _________</w:t>
      </w:r>
      <w:r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_______________________________</w:t>
      </w: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3826"/>
        <w:gridCol w:w="2393"/>
        <w:gridCol w:w="2393"/>
      </w:tblGrid>
      <w:tr w:rsidR="004B2B86" w:rsidRPr="004B2B86" w:rsidTr="0014090D">
        <w:tc>
          <w:tcPr>
            <w:tcW w:w="959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B2B86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№ п\</w:t>
            </w:r>
            <w:proofErr w:type="gramStart"/>
            <w:r w:rsidRPr="004B2B86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</w:t>
            </w:r>
            <w:proofErr w:type="gramEnd"/>
          </w:p>
        </w:tc>
        <w:tc>
          <w:tcPr>
            <w:tcW w:w="3826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B2B86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Наименование дисциплин (модулей), видов практик, курсовых работ</w:t>
            </w:r>
          </w:p>
        </w:tc>
        <w:tc>
          <w:tcPr>
            <w:tcW w:w="2393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B2B86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Общее количество часов</w:t>
            </w:r>
          </w:p>
        </w:tc>
        <w:tc>
          <w:tcPr>
            <w:tcW w:w="2393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4B2B86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Итоговая оценка</w:t>
            </w:r>
          </w:p>
        </w:tc>
      </w:tr>
      <w:tr w:rsidR="004B2B86" w:rsidRPr="004B2B86" w:rsidTr="0014090D">
        <w:tc>
          <w:tcPr>
            <w:tcW w:w="959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26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393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393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4B2B86" w:rsidRPr="004B2B86" w:rsidTr="0014090D">
        <w:tc>
          <w:tcPr>
            <w:tcW w:w="959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26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393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393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4B2B86" w:rsidRPr="004B2B86" w:rsidTr="0014090D">
        <w:tc>
          <w:tcPr>
            <w:tcW w:w="959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826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393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393" w:type="dxa"/>
            <w:shd w:val="clear" w:color="auto" w:fill="auto"/>
          </w:tcPr>
          <w:p w:rsidR="004B2B86" w:rsidRPr="004B2B86" w:rsidRDefault="004B2B86" w:rsidP="004B2B86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</w:tbl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  <w:r w:rsidRPr="004B2B86">
        <w:rPr>
          <w:rFonts w:ascii="Times New Roman" w:eastAsia="Times New Roman" w:hAnsi="Times New Roman" w:cs="Times New Roman"/>
          <w:color w:val="auto"/>
          <w:lang w:bidi="ar-SA"/>
        </w:rPr>
        <w:tab/>
      </w:r>
      <w:r w:rsidRPr="004B2B86"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  <w:t>Справка дана для предоставления по месту требования.</w:t>
      </w:r>
    </w:p>
    <w:p w:rsidR="004B2B86" w:rsidRPr="004B2B86" w:rsidRDefault="004B2B86" w:rsidP="004B2B8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7B0FFA" w:rsidRDefault="007B0FFA" w:rsidP="007B0FFA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color w:val="auto"/>
          <w:sz w:val="28"/>
          <w:szCs w:val="28"/>
          <w:lang w:bidi="ar-SA"/>
        </w:rPr>
      </w:pPr>
    </w:p>
    <w:p w:rsidR="004B2B86" w:rsidRDefault="007B0FFA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  <w:r w:rsidRPr="007B0FFA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>Директор</w:t>
      </w:r>
      <w:r w:rsidR="004B2B86" w:rsidRPr="004B2B86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 xml:space="preserve">                                          </w:t>
      </w:r>
      <w:r w:rsidR="00D46816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 xml:space="preserve">                                                 </w:t>
      </w:r>
      <w:r w:rsidR="004B2B86" w:rsidRPr="004B2B86"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  <w:t xml:space="preserve">         /  Ф. И. О. /</w:t>
      </w: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p w:rsidR="00D46816" w:rsidRDefault="00D46816" w:rsidP="00D46816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b/>
          <w:color w:val="auto"/>
          <w:sz w:val="28"/>
          <w:szCs w:val="28"/>
          <w:lang w:bidi="ar-SA"/>
        </w:rPr>
      </w:pPr>
    </w:p>
    <w:sectPr w:rsidR="00D46816" w:rsidSect="004B2B86">
      <w:pgSz w:w="11900" w:h="16840"/>
      <w:pgMar w:top="360" w:right="360" w:bottom="360" w:left="15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D6AAC" w:rsidRDefault="006D6AAC">
      <w:r>
        <w:separator/>
      </w:r>
    </w:p>
  </w:endnote>
  <w:endnote w:type="continuationSeparator" w:id="0">
    <w:p w:rsidR="006D6AAC" w:rsidRDefault="006D6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D6AAC" w:rsidRDefault="006D6AAC"/>
  </w:footnote>
  <w:footnote w:type="continuationSeparator" w:id="0">
    <w:p w:rsidR="006D6AAC" w:rsidRDefault="006D6A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A3061E"/>
    <w:multiLevelType w:val="multilevel"/>
    <w:tmpl w:val="9A8EB1F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AC5A77"/>
    <w:multiLevelType w:val="multilevel"/>
    <w:tmpl w:val="B3F8B02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8663516"/>
    <w:multiLevelType w:val="multilevel"/>
    <w:tmpl w:val="802A739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00F4310"/>
    <w:multiLevelType w:val="multilevel"/>
    <w:tmpl w:val="12AE147E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B6D658C"/>
    <w:multiLevelType w:val="multilevel"/>
    <w:tmpl w:val="0E5C4FEE"/>
    <w:lvl w:ilvl="0">
      <w:start w:val="4"/>
      <w:numFmt w:val="decimal"/>
      <w:lvlText w:val="1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AB4"/>
    <w:rsid w:val="000301B0"/>
    <w:rsid w:val="000C5083"/>
    <w:rsid w:val="001734BF"/>
    <w:rsid w:val="0018427C"/>
    <w:rsid w:val="004A7A05"/>
    <w:rsid w:val="004B2B86"/>
    <w:rsid w:val="005F4C25"/>
    <w:rsid w:val="00632794"/>
    <w:rsid w:val="006D6AAC"/>
    <w:rsid w:val="007B0FFA"/>
    <w:rsid w:val="008927FE"/>
    <w:rsid w:val="009E6BD1"/>
    <w:rsid w:val="00A738C4"/>
    <w:rsid w:val="00A82897"/>
    <w:rsid w:val="00AE5AB4"/>
    <w:rsid w:val="00D46816"/>
    <w:rsid w:val="00D73F34"/>
    <w:rsid w:val="00E24715"/>
    <w:rsid w:val="00F77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31">
    <w:name w:val="Основной текст (3) + Полужирный;Курсив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CenturyGothic">
    <w:name w:val="Основной текст (5) + Century Gothic;Курсив"/>
    <w:basedOn w:val="5"/>
    <w:rPr>
      <w:rFonts w:ascii="Century Gothic" w:eastAsia="Century Gothic" w:hAnsi="Century Gothic" w:cs="Century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 w:eastAsia="en-US" w:bidi="en-US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91">
    <w:name w:val="Основной текст (9) + Не курсив"/>
    <w:basedOn w:val="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92">
    <w:name w:val="Основной текст (9)"/>
    <w:basedOn w:val="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137" w:lineRule="exact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60" w:line="139" w:lineRule="exact"/>
      <w:jc w:val="center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440" w:line="158" w:lineRule="exact"/>
      <w:jc w:val="both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440" w:line="182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exact"/>
      <w:ind w:hanging="3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B2B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B2B86"/>
    <w:rPr>
      <w:rFonts w:ascii="Tahoma" w:hAnsi="Tahoma" w:cs="Tahoma"/>
      <w:color w:val="000000"/>
      <w:sz w:val="16"/>
      <w:szCs w:val="16"/>
    </w:rPr>
  </w:style>
  <w:style w:type="table" w:styleId="aa">
    <w:name w:val="Table Grid"/>
    <w:basedOn w:val="a1"/>
    <w:uiPriority w:val="59"/>
    <w:rsid w:val="00D46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2"/>
      <w:szCs w:val="12"/>
      <w:u w:val="none"/>
    </w:rPr>
  </w:style>
  <w:style w:type="character" w:customStyle="1" w:styleId="31">
    <w:name w:val="Основной текст (3) + Полужирный;Курсив"/>
    <w:basedOn w:val="3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32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33">
    <w:name w:val="Основной текст (3)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2"/>
      <w:szCs w:val="12"/>
      <w:u w:val="single"/>
      <w:lang w:val="ru-RU" w:eastAsia="ru-RU" w:bidi="ru-RU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5CenturyGothic">
    <w:name w:val="Основной текст (5) + Century Gothic;Курсив"/>
    <w:basedOn w:val="5"/>
    <w:rPr>
      <w:rFonts w:ascii="Century Gothic" w:eastAsia="Century Gothic" w:hAnsi="Century Gothic" w:cs="Century Gothic"/>
      <w:b w:val="0"/>
      <w:bCs w:val="0"/>
      <w:i/>
      <w:iCs/>
      <w:smallCaps w:val="0"/>
      <w:strike w:val="0"/>
      <w:color w:val="000000"/>
      <w:spacing w:val="0"/>
      <w:w w:val="100"/>
      <w:position w:val="0"/>
      <w:sz w:val="12"/>
      <w:szCs w:val="1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71">
    <w:name w:val="Основной текст (7)"/>
    <w:basedOn w:val="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en-US" w:eastAsia="en-US" w:bidi="en-US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91">
    <w:name w:val="Основной текст (9) + Не курсив"/>
    <w:basedOn w:val="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92">
    <w:name w:val="Основной текст (9)"/>
    <w:basedOn w:val="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4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8"/>
      <w:szCs w:val="18"/>
      <w:u w:val="none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137" w:lineRule="exact"/>
      <w:jc w:val="center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0" w:after="60" w:line="139" w:lineRule="exact"/>
      <w:jc w:val="center"/>
    </w:pPr>
    <w:rPr>
      <w:rFonts w:ascii="Times New Roman" w:eastAsia="Times New Roman" w:hAnsi="Times New Roman" w:cs="Times New Roman"/>
      <w:b/>
      <w:bCs/>
      <w:sz w:val="12"/>
      <w:szCs w:val="1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1440" w:line="158" w:lineRule="exact"/>
      <w:jc w:val="both"/>
    </w:pPr>
    <w:rPr>
      <w:rFonts w:ascii="Times New Roman" w:eastAsia="Times New Roman" w:hAnsi="Times New Roman" w:cs="Times New Roman"/>
      <w:sz w:val="12"/>
      <w:szCs w:val="12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1440" w:line="182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17" w:lineRule="exact"/>
      <w:ind w:hanging="3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322" w:lineRule="exact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Колонтитул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B2B86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B2B86"/>
    <w:rPr>
      <w:rFonts w:ascii="Tahoma" w:hAnsi="Tahoma" w:cs="Tahoma"/>
      <w:color w:val="000000"/>
      <w:sz w:val="16"/>
      <w:szCs w:val="16"/>
    </w:rPr>
  </w:style>
  <w:style w:type="table" w:styleId="aa">
    <w:name w:val="Table Grid"/>
    <w:basedOn w:val="a1"/>
    <w:uiPriority w:val="59"/>
    <w:rsid w:val="00D468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ltet-tatartan@mail.ru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E9F510-B9F1-4107-967A-8A08A0596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5</Pages>
  <Words>985</Words>
  <Characters>5621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ДОМ</cp:lastModifiedBy>
  <cp:revision>8</cp:revision>
  <cp:lastPrinted>2019-11-09T07:42:00Z</cp:lastPrinted>
  <dcterms:created xsi:type="dcterms:W3CDTF">2019-10-26T09:49:00Z</dcterms:created>
  <dcterms:modified xsi:type="dcterms:W3CDTF">2020-02-07T16:25:00Z</dcterms:modified>
</cp:coreProperties>
</file>